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75657FA3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en-GB"/>
        </w:rPr>
      </w:pPr>
      <w:r w:rsidRPr="00585E71">
        <w:rPr>
          <w:rFonts w:asciiTheme="minorHAnsi" w:hAnsiTheme="minorHAnsi"/>
          <w:color w:val="000000"/>
          <w:lang w:val="en-GB"/>
        </w:rPr>
        <w:t xml:space="preserve">Gentile </w:t>
      </w:r>
      <w:r w:rsidRPr="00585E71">
        <w:rPr>
          <w:rFonts w:asciiTheme="minorHAnsi" w:hAnsiTheme="minorHAnsi"/>
          <w:i/>
          <w:color w:val="FF0000"/>
          <w:lang w:val="en-GB"/>
        </w:rPr>
        <w:t>[insert full name of the complainant]</w:t>
      </w:r>
      <w:r w:rsidRPr="00585E71">
        <w:rPr>
          <w:rFonts w:asciiTheme="minorHAnsi" w:hAnsiTheme="minorHAnsi"/>
          <w:i/>
          <w:color w:val="FF0000"/>
          <w:lang w:val="en-GB"/>
        </w:rPr>
        <w:tab/>
      </w:r>
      <w:r w:rsidRPr="00585E71">
        <w:rPr>
          <w:rFonts w:asciiTheme="minorHAnsi" w:hAnsiTheme="minorHAnsi"/>
          <w:i/>
          <w:color w:val="FF0000"/>
          <w:lang w:val="en-GB"/>
        </w:rPr>
        <w:tab/>
      </w:r>
      <w:r w:rsidRPr="00585E71">
        <w:rPr>
          <w:rFonts w:asciiTheme="minorHAnsi" w:hAnsiTheme="minorHAnsi"/>
          <w:i/>
          <w:color w:val="FF0000"/>
          <w:lang w:val="en-GB"/>
        </w:rPr>
        <w:tab/>
      </w:r>
      <w:r w:rsidRPr="00585E71">
        <w:rPr>
          <w:rFonts w:asciiTheme="minorHAnsi" w:hAnsiTheme="minorHAnsi"/>
          <w:i/>
          <w:color w:val="FF0000"/>
          <w:lang w:val="en-GB"/>
        </w:rPr>
        <w:tab/>
        <w:t>[insert date of letter]</w:t>
      </w:r>
    </w:p>
    <w:p w14:paraId="140913DA" w14:textId="77777777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en-GB"/>
        </w:rPr>
      </w:pPr>
    </w:p>
    <w:p w14:paraId="3B4B4DB0" w14:textId="77777777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en-GB"/>
        </w:rPr>
      </w:pPr>
    </w:p>
    <w:p w14:paraId="52F03B51" w14:textId="175B9451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>
        <w:rPr>
          <w:rFonts w:asciiTheme="minorHAnsi" w:hAnsiTheme="minorHAnsi"/>
          <w:b/>
          <w:color w:val="000000"/>
          <w:u w:val="single"/>
        </w:rPr>
        <w:t xml:space="preserve">RE: </w:t>
      </w:r>
      <w:r>
        <w:rPr>
          <w:rFonts w:asciiTheme="minorHAnsi" w:hAnsiTheme="minorHAnsi"/>
          <w:b/>
          <w:i/>
          <w:color w:val="FF0000"/>
          <w:u w:val="single"/>
        </w:rPr>
        <w:t xml:space="preserve">[INSERT POLICY/UMR/COMPLAINT NUMBER] </w:t>
      </w:r>
      <w:r>
        <w:rPr>
          <w:rFonts w:asciiTheme="minorHAnsi" w:hAnsiTheme="minorHAnsi"/>
          <w:b/>
          <w:i/>
          <w:u w:val="single"/>
        </w:rPr>
        <w:t xml:space="preserve">- </w:t>
      </w:r>
      <w:r>
        <w:rPr>
          <w:rFonts w:asciiTheme="minorHAnsi" w:hAnsiTheme="minorHAnsi"/>
          <w:b/>
          <w:color w:val="000000"/>
          <w:u w:val="single"/>
        </w:rPr>
        <w:t>IL SUO RECLAMO</w:t>
      </w:r>
    </w:p>
    <w:p w14:paraId="65207F38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4B6AD22D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  <w:color w:val="000000"/>
        </w:rPr>
        <w:t xml:space="preserve">Facciamo seguito alla nostra lettera di riscontro datata </w:t>
      </w:r>
      <w:r>
        <w:rPr>
          <w:rFonts w:asciiTheme="minorHAnsi" w:hAnsiTheme="minorHAnsi"/>
          <w:i/>
          <w:color w:val="FF0000"/>
        </w:rPr>
        <w:t xml:space="preserve">[insert date in format DD Month YYYY] </w:t>
      </w:r>
      <w:r>
        <w:rPr>
          <w:rFonts w:asciiTheme="minorHAnsi" w:hAnsiTheme="minorHAnsi"/>
        </w:rPr>
        <w:t>relativa al suo reclamo.</w:t>
      </w:r>
    </w:p>
    <w:p w14:paraId="428A689A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GB"/>
        </w:rPr>
      </w:pPr>
      <w:r w:rsidRPr="00585E71">
        <w:rPr>
          <w:rFonts w:asciiTheme="minorHAnsi" w:hAnsiTheme="minorHAnsi"/>
          <w:lang w:val="en-GB"/>
        </w:rPr>
        <w:t xml:space="preserve">Ci </w:t>
      </w:r>
      <w:proofErr w:type="spellStart"/>
      <w:r w:rsidRPr="00585E71">
        <w:rPr>
          <w:rFonts w:asciiTheme="minorHAnsi" w:hAnsiTheme="minorHAnsi"/>
          <w:lang w:val="en-GB"/>
        </w:rPr>
        <w:t>risulta</w:t>
      </w:r>
      <w:proofErr w:type="spellEnd"/>
      <w:r w:rsidRPr="00585E71">
        <w:rPr>
          <w:rFonts w:asciiTheme="minorHAnsi" w:hAnsiTheme="minorHAnsi"/>
          <w:lang w:val="en-GB"/>
        </w:rPr>
        <w:t xml:space="preserve"> </w:t>
      </w:r>
      <w:proofErr w:type="spellStart"/>
      <w:r w:rsidRPr="00585E71">
        <w:rPr>
          <w:rFonts w:asciiTheme="minorHAnsi" w:hAnsiTheme="minorHAnsi"/>
          <w:lang w:val="en-GB"/>
        </w:rPr>
        <w:t>che</w:t>
      </w:r>
      <w:proofErr w:type="spellEnd"/>
      <w:r w:rsidRPr="00585E71">
        <w:rPr>
          <w:rFonts w:asciiTheme="minorHAnsi" w:hAnsiTheme="minorHAnsi"/>
          <w:lang w:val="en-GB"/>
        </w:rPr>
        <w:t xml:space="preserve"> il </w:t>
      </w:r>
      <w:proofErr w:type="spellStart"/>
      <w:r w:rsidRPr="00585E71">
        <w:rPr>
          <w:rFonts w:asciiTheme="minorHAnsi" w:hAnsiTheme="minorHAnsi"/>
          <w:lang w:val="en-GB"/>
        </w:rPr>
        <w:t>suo</w:t>
      </w:r>
      <w:proofErr w:type="spellEnd"/>
      <w:r w:rsidRPr="00585E71">
        <w:rPr>
          <w:rFonts w:asciiTheme="minorHAnsi" w:hAnsiTheme="minorHAnsi"/>
          <w:lang w:val="en-GB"/>
        </w:rPr>
        <w:t xml:space="preserve"> </w:t>
      </w:r>
      <w:proofErr w:type="spellStart"/>
      <w:r w:rsidRPr="00585E71">
        <w:rPr>
          <w:rFonts w:asciiTheme="minorHAnsi" w:hAnsiTheme="minorHAnsi"/>
          <w:lang w:val="en-GB"/>
        </w:rPr>
        <w:t>reclamo</w:t>
      </w:r>
      <w:proofErr w:type="spellEnd"/>
      <w:r w:rsidRPr="00585E71">
        <w:rPr>
          <w:rFonts w:asciiTheme="minorHAnsi" w:hAnsiTheme="minorHAnsi"/>
          <w:lang w:val="en-GB"/>
        </w:rPr>
        <w:t xml:space="preserve"> </w:t>
      </w:r>
      <w:proofErr w:type="spellStart"/>
      <w:r w:rsidRPr="00585E71">
        <w:rPr>
          <w:rFonts w:asciiTheme="minorHAnsi" w:hAnsiTheme="minorHAnsi"/>
          <w:lang w:val="en-GB"/>
        </w:rPr>
        <w:t>sia</w:t>
      </w:r>
      <w:proofErr w:type="spellEnd"/>
      <w:r w:rsidRPr="00585E71">
        <w:rPr>
          <w:rFonts w:asciiTheme="minorHAnsi" w:hAnsiTheme="minorHAnsi"/>
          <w:lang w:val="en-GB"/>
        </w:rPr>
        <w:t xml:space="preserve"> </w:t>
      </w:r>
      <w:proofErr w:type="spellStart"/>
      <w:r w:rsidRPr="00585E71">
        <w:rPr>
          <w:rFonts w:asciiTheme="minorHAnsi" w:hAnsiTheme="minorHAnsi"/>
          <w:lang w:val="en-GB"/>
        </w:rPr>
        <w:t>relativo</w:t>
      </w:r>
      <w:proofErr w:type="spellEnd"/>
      <w:r w:rsidRPr="00585E71">
        <w:rPr>
          <w:rFonts w:asciiTheme="minorHAnsi" w:hAnsiTheme="minorHAnsi"/>
          <w:lang w:val="en-GB"/>
        </w:rPr>
        <w:t xml:space="preserve"> a </w:t>
      </w:r>
      <w:r w:rsidRPr="00585E71">
        <w:rPr>
          <w:rFonts w:asciiTheme="minorHAnsi" w:hAnsiTheme="minorHAnsi"/>
          <w:i/>
          <w:color w:val="FF0000"/>
          <w:lang w:val="en-GB"/>
        </w:rPr>
        <w:t>[insert description of complaint and the complaint points raised]</w:t>
      </w:r>
      <w:r w:rsidRPr="00585E71">
        <w:rPr>
          <w:rFonts w:asciiTheme="minorHAnsi" w:hAnsiTheme="minorHAnsi"/>
          <w:lang w:val="en-GB"/>
        </w:rPr>
        <w:t>.</w:t>
      </w:r>
    </w:p>
    <w:p w14:paraId="52D0E692" w14:textId="3AD58340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GB"/>
        </w:rPr>
      </w:pPr>
    </w:p>
    <w:p w14:paraId="332A3F4A" w14:textId="6DB3AE1D" w:rsidR="004B5E3B" w:rsidRPr="004B5E3B" w:rsidRDefault="002B110A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Nell'ambito della nostra indagine, abbiamo considerato le informazioni pertinenti, le prove e le testimonianze disponibili e il trattamento da lei ricevuto, valutandone l'equità. Abbiamo esaminato le circostanze del suo reclamo e siamo giunti alla conclusione seguente:</w:t>
      </w:r>
    </w:p>
    <w:p w14:paraId="76CAC1F6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en-GB"/>
        </w:rPr>
      </w:pPr>
      <w:r w:rsidRPr="00585E71">
        <w:rPr>
          <w:rFonts w:asciiTheme="minorHAnsi" w:hAnsiTheme="minorHAnsi"/>
          <w:i/>
          <w:color w:val="FF0000"/>
          <w:lang w:val="en-GB"/>
        </w:rPr>
        <w:t>[Enter details of the outcome of the investigation, providing reasons for the result]</w:t>
      </w:r>
    </w:p>
    <w:p w14:paraId="563B561D" w14:textId="77777777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GB"/>
        </w:rPr>
      </w:pPr>
    </w:p>
    <w:p w14:paraId="3D638607" w14:textId="69D0F85B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en-GB"/>
        </w:rPr>
      </w:pPr>
      <w:r w:rsidRPr="00585E71">
        <w:rPr>
          <w:rFonts w:asciiTheme="minorHAnsi" w:hAnsiTheme="minorHAnsi"/>
          <w:i/>
          <w:color w:val="FF0000"/>
          <w:lang w:val="en-GB"/>
        </w:rPr>
        <w:t>[Insert the appropriate section from the appendix below]</w:t>
      </w:r>
    </w:p>
    <w:p w14:paraId="2E199F2C" w14:textId="77777777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GB"/>
        </w:rPr>
      </w:pPr>
    </w:p>
    <w:p w14:paraId="718C6109" w14:textId="2B8AAD99" w:rsidR="007859C0" w:rsidRPr="00FD2DDF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Nel caso in cui non sia soddisfatto della nostra risposta, può indirizzare il suo reclamo al servizio di risoluzione delle controversie esterno appropriato, al fine di ottenere una valutazione indipendente.</w:t>
      </w:r>
    </w:p>
    <w:p w14:paraId="59F4B6A3" w14:textId="2FD6A70B" w:rsidR="00075B48" w:rsidRDefault="00075B48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I contatti del suo servizio di risoluzione delle controversie esterno sono i seguenti:</w:t>
      </w:r>
    </w:p>
    <w:p w14:paraId="112FF814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en-GB"/>
        </w:rPr>
      </w:pPr>
      <w:r w:rsidRPr="00585E71">
        <w:rPr>
          <w:rFonts w:asciiTheme="minorHAnsi" w:hAnsiTheme="minorHAnsi"/>
          <w:i/>
          <w:color w:val="FF0000"/>
          <w:lang w:val="en-GB"/>
        </w:rPr>
        <w:t>[Insert the full EDR details as per the Complaints notice for specific EEA country]</w:t>
      </w:r>
    </w:p>
    <w:p w14:paraId="60F376BD" w14:textId="77777777" w:rsidR="00FD2DDF" w:rsidRPr="00151088" w:rsidRDefault="00FD2DDF" w:rsidP="00585E71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en-GB" w:eastAsia="en-GB"/>
        </w:rPr>
      </w:pPr>
    </w:p>
    <w:p w14:paraId="4A23EE55" w14:textId="52940ADB" w:rsidR="004B5E3B" w:rsidRDefault="00FD2DDF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color w:val="000000"/>
        </w:rPr>
        <w:t xml:space="preserve">Le modalità di gestione delle controversie di cui sopra non pregiudicano </w:t>
      </w:r>
      <w:r>
        <w:t>i suoi diritti a norma di legge di avviare un'azione legale.</w:t>
      </w:r>
    </w:p>
    <w:p w14:paraId="65824B6A" w14:textId="77777777" w:rsidR="00FD2DDF" w:rsidRPr="004B5E3B" w:rsidRDefault="00FD2DDF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hAnsiTheme="minorHAnsi"/>
          <w:color w:val="000000"/>
        </w:rPr>
        <w:t>Cordiali saluti,</w:t>
      </w:r>
    </w:p>
    <w:p w14:paraId="2E9051C6" w14:textId="77777777" w:rsidR="004B5E3B" w:rsidRPr="004B5E3B" w:rsidRDefault="004B5E3B" w:rsidP="00585E71">
      <w:pPr>
        <w:jc w:val="both"/>
        <w:rPr>
          <w:rFonts w:asciiTheme="minorHAnsi" w:hAnsiTheme="minorHAnsi" w:cstheme="minorHAnsi"/>
          <w:szCs w:val="22"/>
        </w:rPr>
      </w:pPr>
    </w:p>
    <w:p w14:paraId="719DE07C" w14:textId="77777777" w:rsidR="004B5E3B" w:rsidRPr="004B5E3B" w:rsidRDefault="004B5E3B" w:rsidP="00585E71">
      <w:pPr>
        <w:jc w:val="both"/>
        <w:rPr>
          <w:rFonts w:asciiTheme="minorHAnsi" w:hAnsiTheme="minorHAnsi" w:cstheme="minorHAnsi"/>
          <w:szCs w:val="22"/>
        </w:rPr>
      </w:pPr>
    </w:p>
    <w:p w14:paraId="10A95082" w14:textId="77777777" w:rsidR="004B5E3B" w:rsidRPr="004B5E3B" w:rsidRDefault="004B5E3B" w:rsidP="00585E71">
      <w:pPr>
        <w:jc w:val="both"/>
        <w:rPr>
          <w:rFonts w:asciiTheme="minorHAnsi" w:hAnsiTheme="minorHAnsi" w:cstheme="minorHAnsi"/>
          <w:szCs w:val="22"/>
        </w:rPr>
      </w:pPr>
    </w:p>
    <w:p w14:paraId="4A8243B9" w14:textId="77777777" w:rsidR="004B5E3B" w:rsidRPr="004B5E3B" w:rsidRDefault="004B5E3B" w:rsidP="00585E71">
      <w:pPr>
        <w:jc w:val="both"/>
        <w:rPr>
          <w:rFonts w:asciiTheme="minorHAnsi" w:hAnsiTheme="minorHAnsi" w:cstheme="minorHAnsi"/>
          <w:szCs w:val="22"/>
        </w:rPr>
      </w:pPr>
      <w:bookmarkStart w:id="0" w:name="name"/>
      <w:r>
        <w:rPr>
          <w:rFonts w:asciiTheme="minorHAnsi" w:hAnsiTheme="minorHAnsi"/>
        </w:rPr>
        <w:t>Nome</w:t>
      </w:r>
      <w:bookmarkEnd w:id="0"/>
    </w:p>
    <w:p w14:paraId="026CE867" w14:textId="77777777" w:rsidR="004B5E3B" w:rsidRPr="004B5E3B" w:rsidRDefault="004B5E3B" w:rsidP="00585E71">
      <w:pPr>
        <w:jc w:val="both"/>
        <w:rPr>
          <w:rFonts w:asciiTheme="minorHAnsi" w:hAnsiTheme="minorHAnsi" w:cstheme="minorHAnsi"/>
          <w:szCs w:val="22"/>
        </w:rPr>
      </w:pPr>
      <w:bookmarkStart w:id="1" w:name="jobtitle"/>
      <w:r>
        <w:rPr>
          <w:rFonts w:asciiTheme="minorHAnsi" w:hAnsiTheme="minorHAnsi"/>
        </w:rPr>
        <w:t>Posizione</w:t>
      </w:r>
      <w:bookmarkEnd w:id="1"/>
    </w:p>
    <w:p w14:paraId="271C62E1" w14:textId="77777777" w:rsidR="004B5E3B" w:rsidRPr="004B5E3B" w:rsidRDefault="004B5E3B" w:rsidP="00585E71">
      <w:pPr>
        <w:jc w:val="both"/>
        <w:rPr>
          <w:rFonts w:asciiTheme="minorHAnsi" w:hAnsiTheme="minorHAnsi" w:cstheme="minorHAnsi"/>
          <w:szCs w:val="22"/>
        </w:rPr>
      </w:pPr>
      <w:bookmarkStart w:id="2" w:name="dept"/>
      <w:r>
        <w:rPr>
          <w:rFonts w:asciiTheme="minorHAnsi" w:hAnsiTheme="minorHAnsi"/>
        </w:rPr>
        <w:t>Reparto</w:t>
      </w:r>
      <w:bookmarkEnd w:id="2"/>
    </w:p>
    <w:p w14:paraId="070A12B5" w14:textId="77777777" w:rsidR="004B5E3B" w:rsidRPr="004B5E3B" w:rsidRDefault="004B5E3B" w:rsidP="00585E71">
      <w:pPr>
        <w:jc w:val="both"/>
        <w:rPr>
          <w:rFonts w:asciiTheme="minorHAnsi" w:hAnsiTheme="minorHAnsi" w:cstheme="minorHAnsi"/>
          <w:szCs w:val="22"/>
        </w:rPr>
      </w:pPr>
    </w:p>
    <w:p w14:paraId="287C6061" w14:textId="77777777" w:rsidR="004B5E3B" w:rsidRPr="004B5E3B" w:rsidRDefault="004B5E3B" w:rsidP="00585E71">
      <w:pPr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  <w:b/>
        </w:rPr>
        <w:t xml:space="preserve">Telefono </w:t>
      </w:r>
      <w:r>
        <w:rPr>
          <w:rFonts w:asciiTheme="minorHAnsi" w:hAnsiTheme="minorHAnsi"/>
        </w:rPr>
        <w:t xml:space="preserve"> </w:t>
      </w:r>
      <w:bookmarkStart w:id="3" w:name="tel"/>
      <w:bookmarkEnd w:id="3"/>
    </w:p>
    <w:p w14:paraId="468A2CAC" w14:textId="77777777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color w:val="FF0000"/>
          <w:szCs w:val="22"/>
          <w:lang w:val="en-GB"/>
        </w:rPr>
      </w:pPr>
      <w:r w:rsidRPr="00585E71">
        <w:rPr>
          <w:rFonts w:asciiTheme="minorHAnsi" w:hAnsiTheme="minorHAnsi"/>
          <w:b/>
          <w:lang w:val="en-GB"/>
        </w:rPr>
        <w:t xml:space="preserve">E-mail </w:t>
      </w:r>
      <w:r w:rsidRPr="00585E71">
        <w:rPr>
          <w:rFonts w:asciiTheme="minorHAnsi" w:hAnsiTheme="minorHAnsi"/>
          <w:lang w:val="en-GB"/>
        </w:rPr>
        <w:t xml:space="preserve"> </w:t>
      </w:r>
    </w:p>
    <w:p w14:paraId="07B3B5F2" w14:textId="48CA1745" w:rsidR="00211E3A" w:rsidRPr="00585E71" w:rsidRDefault="00211E3A" w:rsidP="00585E71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  <w:lang w:val="en-GB"/>
        </w:rPr>
      </w:pPr>
    </w:p>
    <w:p w14:paraId="04D67FAB" w14:textId="77777777" w:rsidR="00211E3A" w:rsidRPr="00585E71" w:rsidRDefault="00211E3A" w:rsidP="00585E71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  <w:lang w:val="en-GB"/>
        </w:rPr>
      </w:pPr>
    </w:p>
    <w:p w14:paraId="608C8EDC" w14:textId="77777777" w:rsidR="00F7381C" w:rsidRDefault="00F7381C">
      <w:pPr>
        <w:spacing w:line="240" w:lineRule="auto"/>
        <w:rPr>
          <w:rFonts w:asciiTheme="minorHAnsi" w:hAnsiTheme="minorHAnsi"/>
          <w:b/>
          <w:color w:val="000000"/>
          <w:lang w:val="en-GB"/>
        </w:rPr>
      </w:pPr>
      <w:r>
        <w:rPr>
          <w:rFonts w:asciiTheme="minorHAnsi" w:hAnsiTheme="minorHAnsi"/>
          <w:b/>
          <w:color w:val="000000"/>
          <w:lang w:val="en-GB"/>
        </w:rPr>
        <w:br w:type="page"/>
      </w:r>
    </w:p>
    <w:p w14:paraId="480A651B" w14:textId="534A32D2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  <w:lang w:val="en-GB"/>
        </w:rPr>
      </w:pPr>
      <w:proofErr w:type="spellStart"/>
      <w:r w:rsidRPr="00585E71">
        <w:rPr>
          <w:rFonts w:asciiTheme="minorHAnsi" w:hAnsiTheme="minorHAnsi"/>
          <w:b/>
          <w:color w:val="000000"/>
          <w:lang w:val="en-GB"/>
        </w:rPr>
        <w:lastRenderedPageBreak/>
        <w:t>Appendice</w:t>
      </w:r>
      <w:proofErr w:type="spellEnd"/>
      <w:r w:rsidRPr="00585E71">
        <w:rPr>
          <w:rFonts w:asciiTheme="minorHAnsi" w:hAnsiTheme="minorHAnsi"/>
          <w:b/>
          <w:color w:val="000000"/>
          <w:lang w:val="en-GB"/>
        </w:rPr>
        <w:t xml:space="preserve"> </w:t>
      </w:r>
      <w:r w:rsidRPr="00585E71">
        <w:rPr>
          <w:rFonts w:asciiTheme="minorHAnsi" w:hAnsiTheme="minorHAnsi"/>
          <w:i/>
          <w:color w:val="FF0000"/>
          <w:lang w:val="en-GB"/>
        </w:rPr>
        <w:t>[Select appropriate section from below]</w:t>
      </w:r>
    </w:p>
    <w:p w14:paraId="51D59560" w14:textId="77777777" w:rsidR="004B5E3B" w:rsidRPr="00585E71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en-GB"/>
        </w:rPr>
      </w:pPr>
    </w:p>
    <w:p w14:paraId="09D0522E" w14:textId="77777777" w:rsidR="004B5E3B" w:rsidRPr="00871FC7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>
        <w:rPr>
          <w:rFonts w:asciiTheme="minorHAnsi" w:hAnsiTheme="minorHAnsi"/>
          <w:i/>
          <w:color w:val="000000"/>
          <w:u w:val="single"/>
        </w:rPr>
        <w:t>Sezione 1 - Reclamo confermato</w:t>
      </w:r>
    </w:p>
    <w:p w14:paraId="17ED5B12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  <w:color w:val="000000"/>
        </w:rPr>
        <w:t xml:space="preserve">Accettiamo pertanto il suo reclamo e le proponiamo quanto segue: </w:t>
      </w:r>
      <w:r>
        <w:rPr>
          <w:rFonts w:asciiTheme="minorHAnsi" w:hAnsiTheme="minorHAnsi"/>
          <w:i/>
          <w:color w:val="FF0000"/>
        </w:rPr>
        <w:t>[enter details of proposed redress/remedy]</w:t>
      </w:r>
      <w:r>
        <w:rPr>
          <w:rFonts w:asciiTheme="minorHAnsi" w:hAnsiTheme="minorHAnsi"/>
          <w:i/>
        </w:rPr>
        <w:t>.</w:t>
      </w:r>
    </w:p>
    <w:p w14:paraId="2662C8F3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Auspichiamo che tale proposta la soddisfi: in ogni caso, le chiediamo di trasmetterci la sua conferma utilizzando i contatti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</w:p>
    <w:p w14:paraId="13F2DBD5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871FC7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Sezione 2 - Reclamo non confermato e nessun indennizzo</w:t>
      </w:r>
    </w:p>
    <w:p w14:paraId="7EE4DFA5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Di conseguenza, dobbiamo purtroppo comunicarle di non poter accettare il suo reclamo. Comprendiamo che non sia il risultato che si aspettava; crediamo tuttavia di aver esposto in modo chiaro i motivi della nostra decisione.</w:t>
      </w:r>
    </w:p>
    <w:p w14:paraId="0CD5C4E6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871FC7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Sezione 3 - Reclamo non confermato, ma indennizzo offerto.</w:t>
      </w:r>
    </w:p>
    <w:p w14:paraId="2C6156E0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</w:rPr>
        <w:t xml:space="preserve">Di conseguenza, dobbiamo purtroppo comunicarle di non poter accettare il suo reclamo. Tuttavia, come gesto di buona volontà, </w:t>
      </w:r>
      <w:r>
        <w:rPr>
          <w:rFonts w:asciiTheme="minorHAnsi" w:hAnsiTheme="minorHAnsi"/>
          <w:i/>
          <w:color w:val="FF0000"/>
        </w:rPr>
        <w:t>[enter details of ex-gratia offer]</w:t>
      </w:r>
      <w:r>
        <w:rPr>
          <w:rFonts w:asciiTheme="minorHAnsi" w:hAnsiTheme="minorHAnsi"/>
          <w:i/>
        </w:rPr>
        <w:t>.</w:t>
      </w:r>
    </w:p>
    <w:p w14:paraId="3A0CBF34" w14:textId="77777777" w:rsidR="004B5E3B" w:rsidRPr="004B5E3B" w:rsidRDefault="004B5E3B" w:rsidP="00585E71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4B5E3B" w:rsidRDefault="004B5E3B" w:rsidP="00585E71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</w:rPr>
        <w:t>Auspichiamo che la proposta di cui sopra la soddisfi: in ogni caso, le chiediamo di trasmetterci la sua conferma utilizzando i contatti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4B5E3B" w14:paraId="15CD30C6" w14:textId="1AA42C60">
        <w:tc>
          <w:tcPr>
            <w:tcW w:w="1606" w:type="dxa"/>
          </w:tcPr>
          <w:p w14:paraId="602539D3" w14:textId="77777777" w:rsidR="00F979AC" w:rsidRPr="004B5E3B" w:rsidRDefault="00F979AC" w:rsidP="00585E71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4B5E3B" w:rsidRDefault="00F979AC" w:rsidP="00585E71">
            <w:pPr>
              <w:jc w:val="both"/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4B5E3B" w:rsidRDefault="00F979AC" w:rsidP="00585E71">
      <w:pPr>
        <w:jc w:val="both"/>
        <w:rPr>
          <w:rFonts w:asciiTheme="minorHAnsi" w:hAnsiTheme="minorHAnsi" w:cstheme="minorHAnsi"/>
          <w:szCs w:val="22"/>
        </w:rPr>
      </w:pPr>
    </w:p>
    <w:p w14:paraId="2E259A74" w14:textId="39C15C52" w:rsidR="009707D2" w:rsidRPr="004B5E3B" w:rsidRDefault="009707D2" w:rsidP="00585E71">
      <w:pPr>
        <w:jc w:val="both"/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4B5E3B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A8CEF" w14:textId="77777777" w:rsidR="00AC5C8B" w:rsidRDefault="00AC5C8B">
      <w:r>
        <w:separator/>
      </w:r>
    </w:p>
  </w:endnote>
  <w:endnote w:type="continuationSeparator" w:id="0">
    <w:p w14:paraId="03078758" w14:textId="77777777" w:rsidR="00AC5C8B" w:rsidRDefault="00AC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37CB4AD-FB5B-4D68-B0D1-2326D72B04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798E160-AA09-4C8C-A9F0-57C9761EA447}"/>
    <w:embedBold r:id="rId3" w:fontKey="{88588C63-98CB-47E0-83DC-CD2CA1CC19AB}"/>
    <w:embedItalic r:id="rId4" w:fontKey="{6CFC6C51-73AC-4334-8992-B453620FB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12DFC" w14:textId="31D708AB" w:rsidR="00151088" w:rsidRDefault="0015108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7448F0" wp14:editId="496973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301598784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33ED8B" w14:textId="622CB1AE" w:rsidR="00151088" w:rsidRPr="00151088" w:rsidRDefault="00151088" w:rsidP="0015108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5108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7448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0B33ED8B" w14:textId="622CB1AE" w:rsidR="00151088" w:rsidRPr="00151088" w:rsidRDefault="00151088" w:rsidP="0015108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5108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18B1AFD5" w:rsidR="00CC1BEF" w:rsidRDefault="0015108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3B3348D" wp14:editId="3A996EC9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0041593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E253EB" w14:textId="2ABA3CB5" w:rsidR="00151088" w:rsidRPr="00151088" w:rsidRDefault="00151088" w:rsidP="0015108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5108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B3348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9E253EB" w14:textId="2ABA3CB5" w:rsidR="00151088" w:rsidRPr="00151088" w:rsidRDefault="00151088" w:rsidP="0015108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5108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  <w:t xml:space="preserve">Pagina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di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104898C8" w:rsidR="00CC1BEF" w:rsidRDefault="0015108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C19DFC9" wp14:editId="194DBD47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316521439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FFC7EA" w14:textId="6DA51480" w:rsidR="00151088" w:rsidRPr="00151088" w:rsidRDefault="00151088" w:rsidP="0015108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5108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19DF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16FFC7EA" w14:textId="6DA51480" w:rsidR="00151088" w:rsidRPr="00151088" w:rsidRDefault="00151088" w:rsidP="0015108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5108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  <w:t xml:space="preserve">Pagina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sz w:val="12"/>
      </w:rPr>
      <w:t xml:space="preserve"> di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D7F049E" w14:textId="27B92537" w:rsidR="00CC1BEF" w:rsidRDefault="00CC1BEF" w:rsidP="00F7381C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</w:rPr>
    </w:pPr>
    <w:r>
      <w:rPr>
        <w:b/>
        <w:sz w:val="14"/>
      </w:rPr>
      <w:t xml:space="preserve">Lloyd’s Insurance Company S.A. </w:t>
    </w:r>
    <w:r>
      <w:rPr>
        <w:sz w:val="14"/>
      </w:rPr>
      <w:t xml:space="preserve"> è una compagnia di assicurazione autorizzata e regolamentata dalla NBB e regolamentata dalla FSMA (Rif. 3094). Sede sociale: Bastion Tower (14</w:t>
    </w:r>
    <w:r>
      <w:rPr>
        <w:sz w:val="14"/>
        <w:vertAlign w:val="superscript"/>
      </w:rPr>
      <w:t>th</w:t>
    </w:r>
    <w:r>
      <w:rPr>
        <w:sz w:val="14"/>
      </w:rPr>
      <w:t xml:space="preserve"> floor), Marsveldplein/Place du Champ de Mars 5, 1050 Bruxelles, Registro delle imprese di Bruxelles, partiva IVA BE0682.594.839, Tel: +32(0)2.227.39.39, email: </w:t>
    </w:r>
    <w:hyperlink r:id="rId1" w:history="1">
      <w:r w:rsidR="00F7381C" w:rsidRPr="007B53E5">
        <w:rPr>
          <w:rStyle w:val="Hyperlink"/>
          <w:sz w:val="14"/>
        </w:rPr>
        <w:t>lloydseurope.info@lloyds.com</w:t>
      </w:r>
    </w:hyperlink>
    <w:r w:rsidR="00F7381C">
      <w:rPr>
        <w:sz w:val="14"/>
      </w:rPr>
      <w:t>.</w:t>
    </w:r>
  </w:p>
  <w:p w14:paraId="79EBCB75" w14:textId="77777777" w:rsidR="00F7381C" w:rsidRDefault="00F7381C" w:rsidP="00F7381C">
    <w:pPr>
      <w:pStyle w:val="Footer"/>
      <w:tabs>
        <w:tab w:val="clear" w:pos="4320"/>
        <w:tab w:val="clear" w:pos="8640"/>
        <w:tab w:val="right" w:pos="8959"/>
      </w:tabs>
      <w:jc w:val="both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6DA97" w14:textId="77777777" w:rsidR="00AC5C8B" w:rsidRDefault="00AC5C8B">
      <w:r>
        <w:separator/>
      </w:r>
    </w:p>
  </w:footnote>
  <w:footnote w:type="continuationSeparator" w:id="0">
    <w:p w14:paraId="03A356B9" w14:textId="77777777" w:rsidR="00AC5C8B" w:rsidRDefault="00AC5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2020199">
    <w:abstractNumId w:val="3"/>
  </w:num>
  <w:num w:numId="2" w16cid:durableId="119425514">
    <w:abstractNumId w:val="1"/>
  </w:num>
  <w:num w:numId="3" w16cid:durableId="2080320273">
    <w:abstractNumId w:val="0"/>
  </w:num>
  <w:num w:numId="4" w16cid:durableId="1912810014">
    <w:abstractNumId w:val="2"/>
  </w:num>
  <w:num w:numId="5" w16cid:durableId="166385326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1088"/>
    <w:rsid w:val="00153239"/>
    <w:rsid w:val="0017519A"/>
    <w:rsid w:val="001811A4"/>
    <w:rsid w:val="001900E3"/>
    <w:rsid w:val="00191383"/>
    <w:rsid w:val="001932F7"/>
    <w:rsid w:val="001A171E"/>
    <w:rsid w:val="001D7526"/>
    <w:rsid w:val="001E0E63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6128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85E71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77A4C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14908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96DD0"/>
    <w:rsid w:val="00AB0703"/>
    <w:rsid w:val="00AB6DA8"/>
    <w:rsid w:val="00AC5C8B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E6A34"/>
    <w:rsid w:val="00EF073F"/>
    <w:rsid w:val="00F23ED5"/>
    <w:rsid w:val="00F31F2F"/>
    <w:rsid w:val="00F419AF"/>
    <w:rsid w:val="00F52EE4"/>
    <w:rsid w:val="00F570DE"/>
    <w:rsid w:val="00F7381C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73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3F453D-A0E5-4139-AD9A-655B889A7C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9255E1-046E-4D37-8333-E3D34CF2E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12</cp:revision>
  <cp:lastPrinted>2005-09-22T16:25:00Z</cp:lastPrinted>
  <dcterms:created xsi:type="dcterms:W3CDTF">2019-05-20T15:24:00Z</dcterms:created>
  <dcterms:modified xsi:type="dcterms:W3CDTF">2025-04-01T15:29:00Z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2021-03-24T12:48:22Z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12ddbbdf,4d94d240,2fb92f9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2025-04-01T15:29:54Z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0a9ee4b8-2c32-489c-bfac-22d55ba69472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